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w:rsidR="31F9DB04" w:rsidP="31F9DB04" w:rsidRDefault="31F9DB04" w14:paraId="6BD21F24" w14:textId="534158DF">
      <w:pPr>
        <w:jc w:val="center"/>
        <w:rPr>
          <w:b w:val="1"/>
          <w:bCs w:val="1"/>
          <w:sz w:val="32"/>
          <w:szCs w:val="32"/>
        </w:rPr>
      </w:pPr>
      <w:r w:rsidRPr="31F9DB04" w:rsidR="31F9DB04">
        <w:rPr>
          <w:b w:val="1"/>
          <w:bCs w:val="1"/>
          <w:sz w:val="32"/>
          <w:szCs w:val="32"/>
        </w:rPr>
        <w:t>AQuaPro</w:t>
      </w:r>
      <w:r w:rsidRPr="31F9DB04" w:rsidR="31F9DB04">
        <w:rPr>
          <w:b w:val="1"/>
          <w:bCs w:val="1"/>
          <w:sz w:val="32"/>
          <w:szCs w:val="32"/>
        </w:rPr>
        <w:t xml:space="preserve"> – Polish Language Issues</w:t>
      </w:r>
    </w:p>
    <w:p w:rsidR="31F9DB04" w:rsidRDefault="31F9DB04" w14:paraId="7B6E1C23" w14:textId="102AC2FE"/>
    <w:p xmlns:wp14="http://schemas.microsoft.com/office/word/2010/wordml" w:rsidP="31F9DB04" w14:paraId="2C078E63" wp14:textId="17FF2A1A">
      <w:pPr>
        <w:pStyle w:val="Normal"/>
        <w:rPr>
          <w:rFonts w:ascii="Calibri" w:hAnsi="Calibri" w:eastAsia="Calibri" w:cs="Calibri" w:asciiTheme="minorAscii" w:hAnsiTheme="minorAscii" w:eastAsiaTheme="minorAscii" w:cstheme="minorAscii"/>
          <w:noProof w:val="0"/>
          <w:sz w:val="22"/>
          <w:szCs w:val="22"/>
          <w:lang w:val="en-US"/>
        </w:rPr>
      </w:pPr>
      <w:bookmarkStart w:name="_GoBack" w:id="0"/>
      <w:bookmarkEnd w:id="0"/>
      <w:r w:rsidR="31F9DB04">
        <w:rPr/>
        <w:t>1.AQuaPro - ‘Administrator Actions’ not correctly converted in Polish language (‘Administrator Actions’ =A</w:t>
      </w:r>
      <w:r w:rsidRPr="31F9DB04" w:rsidR="31F9DB04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202124"/>
          <w:sz w:val="22"/>
          <w:szCs w:val="22"/>
          <w:lang w:val="pl"/>
        </w:rPr>
        <w:t>kcje administratora)</w:t>
      </w:r>
    </w:p>
    <w:p w:rsidR="31F9DB04" w:rsidP="31F9DB04" w:rsidRDefault="31F9DB04" w14:paraId="528057D0" w14:textId="57BE0B95">
      <w:pPr>
        <w:pStyle w:val="Normal"/>
      </w:pPr>
      <w:r>
        <w:drawing>
          <wp:inline wp14:editId="6F42E206" wp14:anchorId="0ECC49C3">
            <wp:extent cx="4572000" cy="3505200"/>
            <wp:effectExtent l="0" t="0" r="0" b="0"/>
            <wp:docPr id="32269449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d1c6b479270f4c77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31F9DB04" w:rsidP="31F9DB04" w:rsidRDefault="31F9DB04" w14:paraId="3BBF4B44" w14:textId="21D09A7F">
      <w:pPr>
        <w:pStyle w:val="Normal"/>
      </w:pPr>
    </w:p>
    <w:p w:rsidR="31F9DB04" w:rsidP="31F9DB04" w:rsidRDefault="31F9DB04" w14:paraId="53E10281" w14:textId="4339D269">
      <w:pPr>
        <w:pStyle w:val="Normal"/>
      </w:pPr>
      <w:r w:rsidR="31F9DB04">
        <w:rPr/>
        <w:t>2.AQuaPro - Main2- ‘OK’ button not correctly converting to Polish language</w:t>
      </w:r>
    </w:p>
    <w:p w:rsidR="31F9DB04" w:rsidP="31F9DB04" w:rsidRDefault="31F9DB04" w14:paraId="2561408E" w14:textId="7BF43004">
      <w:pPr>
        <w:pStyle w:val="Normal"/>
      </w:pPr>
      <w:r>
        <w:drawing>
          <wp:inline wp14:editId="394F4D37" wp14:anchorId="27005BEA">
            <wp:extent cx="4572000" cy="2714625"/>
            <wp:effectExtent l="0" t="0" r="0" b="0"/>
            <wp:docPr id="74683845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0d60d978942543ba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71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31F9DB04" w:rsidP="31F9DB04" w:rsidRDefault="31F9DB04" w14:paraId="7536D3DD" w14:textId="7F859A41">
      <w:pPr>
        <w:pStyle w:val="Normal"/>
      </w:pPr>
      <w:r w:rsidR="31F9DB04">
        <w:rPr/>
        <w:t>3.AQuaPro - Main2 – Add from other - ‘Select Format’ name is not converting in the Polish language</w:t>
      </w:r>
    </w:p>
    <w:p w:rsidR="31F9DB04" w:rsidP="31F9DB04" w:rsidRDefault="31F9DB04" w14:paraId="11CB6133" w14:textId="1DA80997">
      <w:pPr>
        <w:pStyle w:val="Normal"/>
      </w:pPr>
      <w:r>
        <w:drawing>
          <wp:inline wp14:editId="5F951985" wp14:anchorId="127A4944">
            <wp:extent cx="4572000" cy="2333625"/>
            <wp:effectExtent l="0" t="0" r="0" b="0"/>
            <wp:docPr id="109510241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03af6fc48acd4058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31F9DB04" w:rsidP="31F9DB04" w:rsidRDefault="31F9DB04" w14:paraId="4B207F94" w14:textId="788D4729">
      <w:pPr>
        <w:pStyle w:val="Normal"/>
      </w:pPr>
    </w:p>
    <w:p w:rsidR="31F9DB04" w:rsidP="31F9DB04" w:rsidRDefault="31F9DB04" w14:paraId="0383893D" w14:textId="3A29DF68">
      <w:pPr>
        <w:pStyle w:val="Normal"/>
        <w:rPr>
          <w:rFonts w:ascii="Calibri" w:hAnsi="Calibri" w:eastAsia="Calibri" w:cs="Calibri"/>
          <w:noProof w:val="0"/>
          <w:sz w:val="22"/>
          <w:szCs w:val="22"/>
          <w:lang w:val="en-US"/>
        </w:rPr>
      </w:pPr>
      <w:r w:rsidR="31F9DB04">
        <w:rPr/>
        <w:t xml:space="preserve">4.AQuapro - Main2- ‘Purchased Production item’ not correctly converting in Polish language (‘Purchased Production item’= </w:t>
      </w:r>
      <w:r w:rsidRPr="31F9DB04" w:rsidR="31F9DB04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202124"/>
          <w:sz w:val="22"/>
          <w:szCs w:val="22"/>
          <w:lang w:val="pl"/>
        </w:rPr>
        <w:t>Zakupiona pozycja produkcyjna)</w:t>
      </w:r>
    </w:p>
    <w:p w:rsidR="31F9DB04" w:rsidP="31F9DB04" w:rsidRDefault="31F9DB04" w14:paraId="7C02A286" w14:textId="33A39F02">
      <w:pPr>
        <w:pStyle w:val="Normal"/>
      </w:pPr>
      <w:r>
        <w:drawing>
          <wp:inline wp14:editId="7421ACE4" wp14:anchorId="2634F482">
            <wp:extent cx="3581400" cy="4572000"/>
            <wp:effectExtent l="0" t="0" r="0" b="0"/>
            <wp:docPr id="84770155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0de5ccf059064607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14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31F9DB04" w:rsidP="31F9DB04" w:rsidRDefault="31F9DB04" w14:paraId="100DF681" w14:textId="54383009">
      <w:pPr>
        <w:pStyle w:val="Normal"/>
      </w:pPr>
      <w:r w:rsidR="392E07AB">
        <w:rPr/>
        <w:t>5.AQuaPro - Open document - ‘Some Fileds’ are not converting in Polish language</w:t>
      </w:r>
    </w:p>
    <w:p w:rsidR="392E07AB" w:rsidP="392E07AB" w:rsidRDefault="392E07AB" w14:paraId="71E8E328" w14:textId="4A755CE0">
      <w:pPr>
        <w:pStyle w:val="Normal"/>
      </w:pPr>
      <w:r>
        <w:drawing>
          <wp:inline wp14:editId="4DBCF49B" wp14:anchorId="15F3DE08">
            <wp:extent cx="4572000" cy="3686175"/>
            <wp:effectExtent l="0" t="0" r="0" b="0"/>
            <wp:docPr id="54748491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267e3a3c13d1449d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68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392E07AB" w:rsidP="392E07AB" w:rsidRDefault="392E07AB" w14:paraId="425BAE5E" w14:textId="3871230F">
      <w:pPr>
        <w:pStyle w:val="Normal"/>
      </w:pPr>
    </w:p>
    <w:p w:rsidR="392E07AB" w:rsidP="392E07AB" w:rsidRDefault="392E07AB" w14:paraId="1748DB06" w14:textId="5F788D0F">
      <w:pPr>
        <w:pStyle w:val="Normal"/>
      </w:pPr>
      <w:r w:rsidR="392E07AB">
        <w:rPr/>
        <w:t>6.AQuaPro - Shoe changes Report and Show inheritance Report inside dialog box not converted in Polish language</w:t>
      </w:r>
    </w:p>
    <w:p w:rsidR="392E07AB" w:rsidP="392E07AB" w:rsidRDefault="392E07AB" w14:paraId="184330A5" w14:textId="4CA6342F">
      <w:pPr>
        <w:pStyle w:val="Normal"/>
      </w:pPr>
      <w:r>
        <w:drawing>
          <wp:inline wp14:editId="6483E135" wp14:anchorId="4766F0EA">
            <wp:extent cx="4572000" cy="2152650"/>
            <wp:effectExtent l="0" t="0" r="0" b="0"/>
            <wp:docPr id="86796621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c386ef2a96f84ed3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392E07AB" w:rsidP="392E07AB" w:rsidRDefault="392E07AB" w14:paraId="550DE1A8" w14:textId="6319119B">
      <w:pPr>
        <w:pStyle w:val="Normal"/>
      </w:pPr>
    </w:p>
    <w:p w:rsidR="392E07AB" w:rsidP="392E07AB" w:rsidRDefault="392E07AB" w14:paraId="3AEDB93D" w14:textId="71467DE3">
      <w:pPr>
        <w:pStyle w:val="Normal"/>
      </w:pPr>
    </w:p>
    <w:p w:rsidR="392E07AB" w:rsidP="392E07AB" w:rsidRDefault="392E07AB" w14:paraId="594C31BC" w14:textId="1770CB35">
      <w:pPr>
        <w:pStyle w:val="Normal"/>
      </w:pPr>
    </w:p>
    <w:p w:rsidR="392E07AB" w:rsidP="392E07AB" w:rsidRDefault="392E07AB" w14:paraId="0690B027" w14:textId="78AFFDCC">
      <w:pPr>
        <w:pStyle w:val="Normal"/>
      </w:pPr>
    </w:p>
    <w:p w:rsidR="392E07AB" w:rsidP="392E07AB" w:rsidRDefault="392E07AB" w14:paraId="7C8A5176" w14:textId="53B0EAED">
      <w:pPr>
        <w:pStyle w:val="Normal"/>
      </w:pPr>
      <w:r w:rsidR="392E07AB">
        <w:rPr/>
        <w:t>7.AQuaPro - Main2 - ‘Design FMEA – MSR' is not converting in Polish language</w:t>
      </w:r>
    </w:p>
    <w:p w:rsidR="392E07AB" w:rsidP="392E07AB" w:rsidRDefault="392E07AB" w14:paraId="7743B5E4" w14:textId="2119812F">
      <w:pPr>
        <w:pStyle w:val="Normal"/>
      </w:pPr>
      <w:r>
        <w:drawing>
          <wp:inline wp14:editId="1DAD1183" wp14:anchorId="2A1DCA3D">
            <wp:extent cx="1800225" cy="4572000"/>
            <wp:effectExtent l="0" t="0" r="0" b="0"/>
            <wp:docPr id="206886122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26dec36836554595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392E07AB" w:rsidP="392E07AB" w:rsidRDefault="392E07AB" w14:paraId="39E155D5" w14:textId="205B1ECE">
      <w:pPr>
        <w:pStyle w:val="Normal"/>
      </w:pPr>
    </w:p>
    <w:p w:rsidR="392E07AB" w:rsidP="392E07AB" w:rsidRDefault="392E07AB" w14:paraId="5EED8E81" w14:textId="54D6CC96">
      <w:pPr>
        <w:pStyle w:val="Normal"/>
      </w:pPr>
      <w:r w:rsidR="392E07AB">
        <w:rPr/>
        <w:t>8.AQuaPro - Design FMEA – MSR - ‘Column Headers’ are not converting in Polish language</w:t>
      </w:r>
    </w:p>
    <w:p w:rsidR="392E07AB" w:rsidP="392E07AB" w:rsidRDefault="392E07AB" w14:paraId="56FFD3FF" w14:textId="5885AEBC">
      <w:pPr>
        <w:pStyle w:val="Normal"/>
      </w:pPr>
      <w:r>
        <w:drawing>
          <wp:inline wp14:editId="499CBC29" wp14:anchorId="635FD47C">
            <wp:extent cx="4572000" cy="1838325"/>
            <wp:effectExtent l="0" t="0" r="0" b="0"/>
            <wp:docPr id="76430368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6c593dd163ed4522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392E07AB" w:rsidP="392E07AB" w:rsidRDefault="392E07AB" w14:paraId="1A21E644" w14:textId="54AAB153">
      <w:pPr>
        <w:pStyle w:val="Normal"/>
      </w:pPr>
    </w:p>
    <w:p w:rsidR="392E07AB" w:rsidP="392E07AB" w:rsidRDefault="392E07AB" w14:paraId="33C969DA" w14:textId="50239D99">
      <w:pPr>
        <w:pStyle w:val="Normal"/>
      </w:pPr>
    </w:p>
    <w:p w:rsidR="392E07AB" w:rsidP="392E07AB" w:rsidRDefault="392E07AB" w14:paraId="48EC1ABE" w14:textId="346E82F3">
      <w:pPr>
        <w:pStyle w:val="Normal"/>
        <w:rPr>
          <w:rFonts w:ascii="Calibri" w:hAnsi="Calibri" w:eastAsia="Calibri" w:cs="Calibri"/>
          <w:noProof w:val="0"/>
          <w:sz w:val="22"/>
          <w:szCs w:val="22"/>
          <w:lang w:val="en-US"/>
        </w:rPr>
      </w:pPr>
      <w:r w:rsidR="392E07AB">
        <w:rPr/>
        <w:t xml:space="preserve">9.AQuaPro - Main2 - ‘DRBFM Base’ is not correctly converting in Polish language (‘DRBFM Base’ = </w:t>
      </w:r>
      <w:r w:rsidRPr="392E07AB" w:rsidR="392E07AB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202124"/>
          <w:sz w:val="22"/>
          <w:szCs w:val="22"/>
          <w:lang w:val="pl"/>
        </w:rPr>
        <w:t>Baza DRBFM)</w:t>
      </w:r>
    </w:p>
    <w:p w:rsidR="392E07AB" w:rsidP="392E07AB" w:rsidRDefault="392E07AB" w14:paraId="3FE99F19" w14:textId="1383A6A0">
      <w:pPr>
        <w:pStyle w:val="Normal"/>
      </w:pPr>
      <w:r>
        <w:drawing>
          <wp:inline wp14:editId="7EDC6F6A" wp14:anchorId="6D75394C">
            <wp:extent cx="1809750" cy="4572000"/>
            <wp:effectExtent l="0" t="0" r="0" b="0"/>
            <wp:docPr id="32437402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20b0917ec0024ba6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392E07AB" w:rsidP="392E07AB" w:rsidRDefault="392E07AB" w14:paraId="190E42D5" w14:textId="090E4A61">
      <w:pPr>
        <w:pStyle w:val="Normal"/>
      </w:pPr>
      <w:r w:rsidR="392E07AB">
        <w:rPr/>
        <w:t>10.AQuaPro - Publish Page - ‘In process Document’ word is not converting in Polish language</w:t>
      </w:r>
    </w:p>
    <w:p w:rsidR="392E07AB" w:rsidP="392E07AB" w:rsidRDefault="392E07AB" w14:paraId="7D0E005D" w14:textId="0519365A">
      <w:pPr>
        <w:pStyle w:val="Normal"/>
      </w:pPr>
      <w:r>
        <w:drawing>
          <wp:inline wp14:editId="35861867" wp14:anchorId="02981EE3">
            <wp:extent cx="4572000" cy="2114550"/>
            <wp:effectExtent l="0" t="0" r="0" b="0"/>
            <wp:docPr id="179323753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8ec61448dd044473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392E07AB" w:rsidP="392E07AB" w:rsidRDefault="392E07AB" w14:paraId="1B91B7EA" w14:textId="45BB4829">
      <w:pPr>
        <w:pStyle w:val="Normal"/>
      </w:pPr>
    </w:p>
    <w:p w:rsidR="392E07AB" w:rsidP="392E07AB" w:rsidRDefault="392E07AB" w14:paraId="26F156A2" w14:textId="2CEF6E18">
      <w:pPr>
        <w:pStyle w:val="Normal"/>
      </w:pPr>
    </w:p>
    <w:p w:rsidR="392E07AB" w:rsidP="392E07AB" w:rsidRDefault="392E07AB" w14:paraId="34A01E1A" w14:textId="0F2E399B">
      <w:pPr>
        <w:pStyle w:val="Normal"/>
      </w:pPr>
      <w:r w:rsidR="392E07AB">
        <w:rPr/>
        <w:t>11.AQuaPro - Open Document – Some fields are overlapping when I changed the Polish language</w:t>
      </w:r>
    </w:p>
    <w:p w:rsidR="392E07AB" w:rsidP="392E07AB" w:rsidRDefault="392E07AB" w14:paraId="1F479860" w14:textId="0316E41F">
      <w:pPr>
        <w:pStyle w:val="Normal"/>
      </w:pPr>
      <w:r>
        <w:drawing>
          <wp:inline wp14:editId="04E37134" wp14:anchorId="2E8FA779">
            <wp:extent cx="4572000" cy="3524250"/>
            <wp:effectExtent l="0" t="0" r="0" b="0"/>
            <wp:docPr id="92620422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013dc9b4d54d4ff8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52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392E07AB" w:rsidP="392E07AB" w:rsidRDefault="392E07AB" w14:paraId="358FE7BE" w14:textId="65DE148C">
      <w:pPr>
        <w:pStyle w:val="Normal"/>
      </w:pPr>
    </w:p>
    <w:p w:rsidR="392E07AB" w:rsidP="392E07AB" w:rsidRDefault="392E07AB" w14:paraId="3A562FAC" w14:textId="6CDE87D4">
      <w:pPr>
        <w:pStyle w:val="Normal"/>
      </w:pPr>
      <w:r w:rsidR="392E07AB">
        <w:rPr/>
        <w:t>12.AQuaPro - Design/Process - document Headers AQuAColumn Headers and Cell right click option – Hyperlink – Ok and Cancel button not converting in Polish language</w:t>
      </w:r>
    </w:p>
    <w:p w:rsidR="392E07AB" w:rsidP="392E07AB" w:rsidRDefault="392E07AB" w14:paraId="550BCC3C" w14:textId="45DCAC57">
      <w:pPr>
        <w:pStyle w:val="Normal"/>
      </w:pPr>
      <w:r>
        <w:drawing>
          <wp:inline wp14:editId="680D3969" wp14:anchorId="68D655CC">
            <wp:extent cx="4572000" cy="3476625"/>
            <wp:effectExtent l="0" t="0" r="0" b="0"/>
            <wp:docPr id="75367692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36017c52e0b146a9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76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392E07AB" w:rsidP="392E07AB" w:rsidRDefault="392E07AB" w14:paraId="6925E2CD" w14:textId="31FDCD76">
      <w:pPr>
        <w:pStyle w:val="Normal"/>
      </w:pPr>
      <w:r w:rsidR="392E07AB">
        <w:rPr/>
        <w:t>13.AQuaPro - Work Instruction – Some option Overlapping and Cancel button is not converted in Polish language</w:t>
      </w:r>
    </w:p>
    <w:p w:rsidR="392E07AB" w:rsidP="392E07AB" w:rsidRDefault="392E07AB" w14:paraId="58BDF417" w14:textId="5E4D94E6">
      <w:pPr>
        <w:pStyle w:val="Normal"/>
      </w:pPr>
      <w:r>
        <w:drawing>
          <wp:inline wp14:editId="0FC20757" wp14:anchorId="409ECCCD">
            <wp:extent cx="4572000" cy="4400550"/>
            <wp:effectExtent l="0" t="0" r="0" b="0"/>
            <wp:docPr id="34264719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0928624ff56a4776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440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392E07AB" w:rsidP="392E07AB" w:rsidRDefault="392E07AB" w14:paraId="4C4D0A93" w14:textId="27C60B92">
      <w:pPr>
        <w:pStyle w:val="Normal"/>
      </w:pPr>
    </w:p>
    <w:p w:rsidR="392E07AB" w:rsidP="392E07AB" w:rsidRDefault="392E07AB" w14:paraId="635E90FC" w14:textId="37A1915D">
      <w:pPr>
        <w:pStyle w:val="Normal"/>
      </w:pPr>
      <w:r w:rsidR="392E07AB">
        <w:rPr/>
        <w:t xml:space="preserve">14.AQuaPro - WI – work Sequence - ‘Label Missing’ is Polish </w:t>
      </w:r>
      <w:r w:rsidR="392E07AB">
        <w:rPr/>
        <w:t>Language</w:t>
      </w:r>
    </w:p>
    <w:p w:rsidR="392E07AB" w:rsidP="392E07AB" w:rsidRDefault="392E07AB" w14:paraId="76206A0C" w14:textId="2A2B4CBD">
      <w:pPr>
        <w:pStyle w:val="Normal"/>
      </w:pPr>
      <w:r>
        <w:drawing>
          <wp:inline wp14:editId="0CA99278" wp14:anchorId="13FAB1C3">
            <wp:extent cx="4572000" cy="2324100"/>
            <wp:effectExtent l="0" t="0" r="0" b="0"/>
            <wp:docPr id="139845217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0c61191ecd3c4831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392E07AB" w:rsidP="392E07AB" w:rsidRDefault="392E07AB" w14:paraId="3BEEBE31" w14:textId="6A8B6684">
      <w:pPr>
        <w:pStyle w:val="Normal"/>
      </w:pPr>
    </w:p>
    <w:p w:rsidR="392E07AB" w:rsidP="392E07AB" w:rsidRDefault="392E07AB" w14:paraId="4AFC9CE3" w14:textId="173ADA8D">
      <w:pPr>
        <w:pStyle w:val="Normal"/>
      </w:pPr>
      <w:r w:rsidR="392E07AB">
        <w:rPr/>
        <w:t xml:space="preserve">15.AQuaPro - PQCT 1 – Server error happened when I </w:t>
      </w:r>
      <w:r w:rsidR="392E07AB">
        <w:rPr/>
        <w:t>trying</w:t>
      </w:r>
      <w:r w:rsidR="392E07AB">
        <w:rPr/>
        <w:t xml:space="preserve"> open the PQCT 1 Form in Polish Language</w:t>
      </w:r>
    </w:p>
    <w:p w:rsidR="392E07AB" w:rsidP="392E07AB" w:rsidRDefault="392E07AB" w14:paraId="559BF4F5" w14:textId="11E260D6">
      <w:pPr>
        <w:pStyle w:val="Normal"/>
      </w:pPr>
      <w:r>
        <w:drawing>
          <wp:inline wp14:editId="67FAADEC" wp14:anchorId="1C67236E">
            <wp:extent cx="4572000" cy="2362200"/>
            <wp:effectExtent l="0" t="0" r="0" b="0"/>
            <wp:docPr id="146057859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8ef59b7318fc4fbd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392E07AB" w:rsidP="392E07AB" w:rsidRDefault="392E07AB" w14:paraId="001EA32B" w14:textId="2891D16A">
      <w:pPr>
        <w:pStyle w:val="Normal"/>
      </w:pPr>
    </w:p>
    <w:p w:rsidR="392E07AB" w:rsidP="392E07AB" w:rsidRDefault="392E07AB" w14:paraId="5E405A89" w14:textId="73552277">
      <w:pPr>
        <w:pStyle w:val="Normal"/>
      </w:pPr>
      <w:r w:rsidR="392E07AB">
        <w:rPr/>
        <w:t>16.AQuaPro - PQCT 2 – Form not opened in Polish language</w:t>
      </w:r>
    </w:p>
    <w:p w:rsidR="392E07AB" w:rsidP="392E07AB" w:rsidRDefault="392E07AB" w14:paraId="60F9CCC6" w14:textId="0B797496">
      <w:pPr>
        <w:pStyle w:val="Normal"/>
      </w:pPr>
      <w:r>
        <w:drawing>
          <wp:inline wp14:editId="7B79C9B4" wp14:anchorId="4D7D7B64">
            <wp:extent cx="4572000" cy="2314575"/>
            <wp:effectExtent l="0" t="0" r="0" b="0"/>
            <wp:docPr id="113616806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cc1e6dcf23104e11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31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392E07AB" w:rsidP="392E07AB" w:rsidRDefault="392E07AB" w14:paraId="24CD00A1" w14:textId="71AA0584">
      <w:pPr>
        <w:pStyle w:val="Normal"/>
      </w:pPr>
    </w:p>
    <w:p w:rsidR="392E07AB" w:rsidP="392E07AB" w:rsidRDefault="392E07AB" w14:paraId="683A1C92" w14:textId="6F1CAD1F">
      <w:pPr>
        <w:pStyle w:val="Normal"/>
      </w:pPr>
    </w:p>
    <w:p w:rsidR="392E07AB" w:rsidP="392E07AB" w:rsidRDefault="392E07AB" w14:paraId="1CF429EE" w14:textId="75E9B1BF">
      <w:pPr>
        <w:pStyle w:val="Normal"/>
      </w:pPr>
    </w:p>
    <w:p w:rsidR="392E07AB" w:rsidP="392E07AB" w:rsidRDefault="392E07AB" w14:paraId="003536BF" w14:textId="5EAE53CD">
      <w:pPr>
        <w:pStyle w:val="Normal"/>
      </w:pPr>
    </w:p>
    <w:p w:rsidR="392E07AB" w:rsidP="392E07AB" w:rsidRDefault="392E07AB" w14:paraId="5550E54E" w14:textId="3FED9F31">
      <w:pPr>
        <w:pStyle w:val="Normal"/>
      </w:pPr>
    </w:p>
    <w:p w:rsidR="392E07AB" w:rsidP="392E07AB" w:rsidRDefault="392E07AB" w14:paraId="0EB90A21" w14:textId="5AE72A4C">
      <w:pPr>
        <w:pStyle w:val="Normal"/>
      </w:pPr>
    </w:p>
    <w:p w:rsidR="392E07AB" w:rsidP="392E07AB" w:rsidRDefault="392E07AB" w14:paraId="5E1261DC" w14:textId="02CEF840">
      <w:pPr>
        <w:pStyle w:val="Normal"/>
      </w:pPr>
    </w:p>
    <w:p w:rsidR="392E07AB" w:rsidP="392E07AB" w:rsidRDefault="392E07AB" w14:paraId="3AAF8764" w14:textId="4FBD958C">
      <w:pPr>
        <w:pStyle w:val="Normal"/>
      </w:pPr>
    </w:p>
    <w:p w:rsidR="392E07AB" w:rsidP="392E07AB" w:rsidRDefault="392E07AB" w14:paraId="0A9D701C" w14:textId="079672C1">
      <w:pPr>
        <w:pStyle w:val="Normal"/>
      </w:pPr>
    </w:p>
    <w:p w:rsidR="392E07AB" w:rsidP="392E07AB" w:rsidRDefault="392E07AB" w14:paraId="3D6E0AFF" w14:textId="609B8BE3">
      <w:pPr>
        <w:pStyle w:val="Normal"/>
      </w:pPr>
      <w:r w:rsidR="392E07AB">
        <w:rPr/>
        <w:t>17.AQuaPro - PPAP Check sheet is not converting in Polish language</w:t>
      </w:r>
    </w:p>
    <w:p w:rsidR="392E07AB" w:rsidP="392E07AB" w:rsidRDefault="392E07AB" w14:paraId="0A907190" w14:textId="657B7F5C">
      <w:pPr>
        <w:pStyle w:val="Normal"/>
      </w:pPr>
      <w:r>
        <w:drawing>
          <wp:inline wp14:editId="70E3F568" wp14:anchorId="6F291A9C">
            <wp:extent cx="1895475" cy="4572000"/>
            <wp:effectExtent l="0" t="0" r="0" b="0"/>
            <wp:docPr id="185944689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e7f91124ef8b4b58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392E07AB" w:rsidP="392E07AB" w:rsidRDefault="392E07AB" w14:paraId="3F36CEB0" w14:textId="1ECE370B">
      <w:pPr>
        <w:pStyle w:val="Normal"/>
      </w:pPr>
    </w:p>
    <w:p w:rsidR="392E07AB" w:rsidP="392E07AB" w:rsidRDefault="392E07AB" w14:paraId="40C2B03A" w14:textId="652450BD">
      <w:pPr>
        <w:pStyle w:val="Normal"/>
      </w:pPr>
      <w:r w:rsidR="392E07AB">
        <w:rPr/>
        <w:t>18.AQuaPro - Tables - ‘Mechanism’ table name was not converted in Polish language and Column headers are not converted in Polish language</w:t>
      </w:r>
    </w:p>
    <w:p w:rsidR="392E07AB" w:rsidP="392E07AB" w:rsidRDefault="392E07AB" w14:paraId="3A74794B" w14:textId="236E37E5">
      <w:pPr>
        <w:pStyle w:val="Normal"/>
      </w:pPr>
      <w:r>
        <w:drawing>
          <wp:inline wp14:editId="509A9EAD" wp14:anchorId="71E4FAE8">
            <wp:extent cx="4572000" cy="2362200"/>
            <wp:effectExtent l="0" t="0" r="0" b="0"/>
            <wp:docPr id="24483452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5dd4d9b0d83347af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392E07AB" w:rsidP="392E07AB" w:rsidRDefault="392E07AB" w14:paraId="7A203AA0" w14:textId="01F68AB2">
      <w:pPr>
        <w:pStyle w:val="Normal"/>
      </w:pPr>
      <w:r w:rsidR="392E07AB">
        <w:rPr/>
        <w:t xml:space="preserve">19.AQuaPro - Tables - ‘MSR </w:t>
      </w:r>
      <w:r w:rsidR="392E07AB">
        <w:rPr/>
        <w:t>Monitoring Values’</w:t>
      </w:r>
      <w:r w:rsidR="392E07AB">
        <w:rPr/>
        <w:t xml:space="preserve"> table name was not converted in Polish language and Column headers are not converted in Polish language</w:t>
      </w:r>
    </w:p>
    <w:p w:rsidR="392E07AB" w:rsidP="392E07AB" w:rsidRDefault="392E07AB" w14:paraId="002A0C38" w14:textId="34FAB3FC">
      <w:pPr>
        <w:pStyle w:val="Normal"/>
      </w:pPr>
      <w:r>
        <w:drawing>
          <wp:inline wp14:editId="5DBB2109" wp14:anchorId="2023B96C">
            <wp:extent cx="4572000" cy="2133600"/>
            <wp:effectExtent l="0" t="0" r="0" b="0"/>
            <wp:docPr id="207484505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7307a133d9834fec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392E07AB" w:rsidP="392E07AB" w:rsidRDefault="392E07AB" w14:paraId="0C848959" w14:textId="5C827CD5">
      <w:pPr>
        <w:pStyle w:val="Normal"/>
      </w:pPr>
    </w:p>
    <w:p w:rsidR="392E07AB" w:rsidP="392E07AB" w:rsidRDefault="392E07AB" w14:paraId="29475910" w14:textId="4404D982">
      <w:pPr>
        <w:pStyle w:val="Normal"/>
      </w:pPr>
      <w:r w:rsidR="392E07AB">
        <w:rPr/>
        <w:t xml:space="preserve">20. </w:t>
      </w:r>
      <w:r w:rsidR="392E07AB">
        <w:rPr/>
        <w:t>AQuaPro</w:t>
      </w:r>
      <w:r w:rsidR="392E07AB">
        <w:rPr/>
        <w:t xml:space="preserve"> - Tables - ‘MSR Frequency Values’ table name was not converted in Polish language and Column headers are not converted in Polish language</w:t>
      </w:r>
    </w:p>
    <w:p w:rsidR="392E07AB" w:rsidP="392E07AB" w:rsidRDefault="392E07AB" w14:paraId="4720A759" w14:textId="0A54E077">
      <w:pPr>
        <w:pStyle w:val="Normal"/>
      </w:pPr>
      <w:r>
        <w:drawing>
          <wp:inline wp14:editId="2D528A56" wp14:anchorId="1D4916A5">
            <wp:extent cx="4572000" cy="2695575"/>
            <wp:effectExtent l="0" t="0" r="0" b="0"/>
            <wp:docPr id="31491138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1685985b57be41b1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69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392E07AB" w:rsidP="392E07AB" w:rsidRDefault="392E07AB" w14:paraId="466D2965" w14:textId="3150AA69">
      <w:pPr>
        <w:pStyle w:val="Normal"/>
      </w:pPr>
    </w:p>
    <w:p w:rsidR="392E07AB" w:rsidP="392E07AB" w:rsidRDefault="392E07AB" w14:paraId="021DE8DF" w14:textId="1647FB80">
      <w:pPr>
        <w:pStyle w:val="Normal"/>
      </w:pPr>
    </w:p>
    <w:p w:rsidR="392E07AB" w:rsidP="392E07AB" w:rsidRDefault="392E07AB" w14:paraId="2AB37007" w14:textId="3A63C48D">
      <w:pPr>
        <w:pStyle w:val="Normal"/>
      </w:pPr>
    </w:p>
    <w:p w:rsidR="392E07AB" w:rsidP="392E07AB" w:rsidRDefault="392E07AB" w14:paraId="2213F645" w14:textId="35FC709E">
      <w:pPr>
        <w:pStyle w:val="Normal"/>
      </w:pPr>
    </w:p>
    <w:p w:rsidR="392E07AB" w:rsidP="392E07AB" w:rsidRDefault="392E07AB" w14:paraId="1995F51B" w14:textId="7F2841EB">
      <w:pPr>
        <w:pStyle w:val="Normal"/>
      </w:pPr>
    </w:p>
    <w:p w:rsidR="392E07AB" w:rsidP="392E07AB" w:rsidRDefault="392E07AB" w14:paraId="3F740DB8" w14:textId="39D54C40">
      <w:pPr>
        <w:pStyle w:val="Normal"/>
      </w:pPr>
    </w:p>
    <w:p w:rsidR="392E07AB" w:rsidP="392E07AB" w:rsidRDefault="392E07AB" w14:paraId="05A9EFF6" w14:textId="49EB1D79">
      <w:pPr>
        <w:pStyle w:val="Normal"/>
      </w:pPr>
    </w:p>
    <w:p w:rsidR="392E07AB" w:rsidP="392E07AB" w:rsidRDefault="392E07AB" w14:paraId="37656A4E" w14:textId="12D70688">
      <w:pPr>
        <w:pStyle w:val="Normal"/>
      </w:pPr>
      <w:r w:rsidR="392E07AB">
        <w:rPr/>
        <w:t xml:space="preserve">21. </w:t>
      </w:r>
      <w:r w:rsidR="392E07AB">
        <w:rPr/>
        <w:t>AQuaPro</w:t>
      </w:r>
      <w:r w:rsidR="392E07AB">
        <w:rPr/>
        <w:t xml:space="preserve"> - Tables - ‘laboratories’ table name was not converted in Polish language and Column headers are not converted in Polish language</w:t>
      </w:r>
    </w:p>
    <w:p w:rsidR="392E07AB" w:rsidP="392E07AB" w:rsidRDefault="392E07AB" w14:paraId="108A78E2" w14:textId="4D388565">
      <w:pPr>
        <w:pStyle w:val="Normal"/>
      </w:pPr>
      <w:r>
        <w:drawing>
          <wp:inline wp14:editId="6573D2FD" wp14:anchorId="0002A5C6">
            <wp:extent cx="4572000" cy="3619500"/>
            <wp:effectExtent l="0" t="0" r="0" b="0"/>
            <wp:docPr id="96771105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cecb5174ce6e419f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392E07AB" w:rsidP="392E07AB" w:rsidRDefault="392E07AB" w14:paraId="22AFAE5F" w14:textId="74B1E156">
      <w:pPr>
        <w:pStyle w:val="Normal"/>
      </w:pPr>
    </w:p>
    <w:p w:rsidR="392E07AB" w:rsidP="392E07AB" w:rsidRDefault="392E07AB" w14:paraId="176988EF" w14:textId="14986D8C">
      <w:pPr>
        <w:pStyle w:val="Normal"/>
      </w:pPr>
      <w:r w:rsidR="392E07AB">
        <w:rPr/>
        <w:t>22.AQuaPro - FAI Forms – Inside a Form all the filed are not converted in Polish Language</w:t>
      </w:r>
    </w:p>
    <w:p w:rsidR="392E07AB" w:rsidP="392E07AB" w:rsidRDefault="392E07AB" w14:paraId="73EA516D" w14:textId="6A3A79B2">
      <w:pPr>
        <w:pStyle w:val="Normal"/>
      </w:pPr>
      <w:r>
        <w:drawing>
          <wp:inline wp14:editId="1E8E7C1C" wp14:anchorId="6F0056AF">
            <wp:extent cx="4572000" cy="2514600"/>
            <wp:effectExtent l="0" t="0" r="0" b="0"/>
            <wp:docPr id="47663001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dfaea9f40d954f9a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392E07AB" w:rsidP="392E07AB" w:rsidRDefault="392E07AB" w14:paraId="4D6C610A" w14:textId="5EFFAD05">
      <w:pPr>
        <w:pStyle w:val="Normal"/>
      </w:pPr>
    </w:p>
    <w:p w:rsidR="392E07AB" w:rsidP="392E07AB" w:rsidRDefault="392E07AB" w14:paraId="016794F9" w14:textId="031EC9FD">
      <w:pPr>
        <w:pStyle w:val="Normal"/>
      </w:pPr>
    </w:p>
    <w:p w:rsidR="392E07AB" w:rsidP="392E07AB" w:rsidRDefault="392E07AB" w14:paraId="7958A55A" w14:textId="62322AAC">
      <w:pPr>
        <w:pStyle w:val="Normal"/>
      </w:pPr>
    </w:p>
    <w:p w:rsidR="392E07AB" w:rsidP="392E07AB" w:rsidRDefault="392E07AB" w14:paraId="0BE857D0" w14:textId="1AC3B833">
      <w:pPr>
        <w:pStyle w:val="Normal"/>
      </w:pPr>
      <w:r w:rsidR="392E07AB">
        <w:rPr/>
        <w:t>23.AQuaPro - TASL – Form name was not converted in Polish language</w:t>
      </w:r>
    </w:p>
    <w:p w:rsidR="392E07AB" w:rsidP="392E07AB" w:rsidRDefault="392E07AB" w14:paraId="1FB2CFCB" w14:textId="1404F9D3">
      <w:pPr>
        <w:pStyle w:val="Normal"/>
      </w:pPr>
      <w:r>
        <w:drawing>
          <wp:inline wp14:editId="61519CA4" wp14:anchorId="489DFBD2">
            <wp:extent cx="1847850" cy="4572000"/>
            <wp:effectExtent l="0" t="0" r="0" b="0"/>
            <wp:docPr id="208390624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4d6f9373773047cf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392E07AB" w:rsidP="392E07AB" w:rsidRDefault="392E07AB" w14:paraId="7D52CA80" w14:textId="5A357986">
      <w:pPr>
        <w:pStyle w:val="Normal"/>
      </w:pPr>
      <w:r w:rsidR="392E07AB">
        <w:rPr/>
        <w:t xml:space="preserve">24.AQuaPro - Process Flow – PFD Symbol not showing in Polish </w:t>
      </w:r>
      <w:r w:rsidR="392E07AB">
        <w:rPr/>
        <w:t>language (</w:t>
      </w:r>
      <w:r w:rsidR="392E07AB">
        <w:rPr/>
        <w:t>Segments as well)</w:t>
      </w:r>
    </w:p>
    <w:p w:rsidR="392E07AB" w:rsidP="392E07AB" w:rsidRDefault="392E07AB" w14:paraId="42A3BBA5" w14:textId="78C93F20">
      <w:pPr>
        <w:pStyle w:val="Normal"/>
      </w:pPr>
      <w:r>
        <w:drawing>
          <wp:inline wp14:editId="31F70716" wp14:anchorId="1838A266">
            <wp:extent cx="4572000" cy="2295525"/>
            <wp:effectExtent l="0" t="0" r="0" b="0"/>
            <wp:docPr id="43787652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8bd51c25624343fa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392E07AB">
        <w:rPr/>
        <w:t xml:space="preserve"> </w:t>
      </w:r>
    </w:p>
    <w:p w:rsidR="392E07AB" w:rsidP="392E07AB" w:rsidRDefault="392E07AB" w14:paraId="0EF266AD" w14:textId="129421D5">
      <w:pPr>
        <w:pStyle w:val="Normal"/>
      </w:pPr>
    </w:p>
    <w:p w:rsidR="392E07AB" w:rsidP="392E07AB" w:rsidRDefault="392E07AB" w14:paraId="1D9EB10B" w14:textId="537912ED">
      <w:pPr>
        <w:pStyle w:val="Normal"/>
      </w:pPr>
    </w:p>
    <w:p w:rsidR="392E07AB" w:rsidP="392E07AB" w:rsidRDefault="392E07AB" w14:paraId="2DAC62E7" w14:textId="630EF45F">
      <w:pPr>
        <w:pStyle w:val="Normal"/>
      </w:pPr>
      <w:r w:rsidR="392E07AB">
        <w:rPr/>
        <w:t xml:space="preserve">25.AQuaPro - Action - ‘Some sentence </w:t>
      </w:r>
      <w:r w:rsidR="392E07AB">
        <w:rPr/>
        <w:t>‘not</w:t>
      </w:r>
      <w:r w:rsidR="392E07AB">
        <w:rPr/>
        <w:t xml:space="preserve"> converted in Polish language</w:t>
      </w:r>
    </w:p>
    <w:p w:rsidR="392E07AB" w:rsidP="392E07AB" w:rsidRDefault="392E07AB" w14:paraId="1F32A91C" w14:textId="730BDA98">
      <w:pPr>
        <w:pStyle w:val="Normal"/>
      </w:pPr>
      <w:r>
        <w:drawing>
          <wp:inline wp14:editId="3B2BE432" wp14:anchorId="697936B8">
            <wp:extent cx="4572000" cy="2057400"/>
            <wp:effectExtent l="0" t="0" r="0" b="0"/>
            <wp:docPr id="212177783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c68229f6e170489a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392E07AB" w:rsidP="392E07AB" w:rsidRDefault="392E07AB" w14:paraId="00EEF35E" w14:textId="5ABDC31F">
      <w:pPr>
        <w:pStyle w:val="Normal"/>
      </w:pPr>
    </w:p>
    <w:p w:rsidR="392E07AB" w:rsidP="392E07AB" w:rsidRDefault="392E07AB" w14:paraId="5EA87E52" w14:textId="2E1AB7FA">
      <w:pPr>
        <w:pStyle w:val="Normal"/>
      </w:pPr>
      <w:r w:rsidR="392E07AB">
        <w:rPr/>
        <w:t xml:space="preserve">26.AQuaPro - Security option – Some dropdown </w:t>
      </w:r>
      <w:r w:rsidR="392E07AB">
        <w:rPr/>
        <w:t>option</w:t>
      </w:r>
      <w:r w:rsidR="392E07AB">
        <w:rPr/>
        <w:t xml:space="preserve"> not converting in Polish Language</w:t>
      </w:r>
    </w:p>
    <w:p w:rsidR="392E07AB" w:rsidP="392E07AB" w:rsidRDefault="392E07AB" w14:paraId="63A242DF" w14:textId="6D7EB565">
      <w:pPr>
        <w:pStyle w:val="Normal"/>
      </w:pPr>
      <w:r>
        <w:drawing>
          <wp:inline wp14:editId="39C032ED" wp14:anchorId="7D1F7D9F">
            <wp:extent cx="4572000" cy="704850"/>
            <wp:effectExtent l="0" t="0" r="0" b="0"/>
            <wp:docPr id="1177261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0a21e9129a6740b6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70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392E07AB" w:rsidP="392E07AB" w:rsidRDefault="392E07AB" w14:paraId="488A25F7" w14:textId="3F8D26D2">
      <w:pPr>
        <w:pStyle w:val="Normal"/>
      </w:pPr>
    </w:p>
    <w:p w:rsidR="392E07AB" w:rsidP="392E07AB" w:rsidRDefault="392E07AB" w14:paraId="0BD53542" w14:textId="1D0C416F">
      <w:pPr>
        <w:pStyle w:val="Normal"/>
      </w:pPr>
      <w:r w:rsidR="392E07AB">
        <w:rPr/>
        <w:t>27.AQuaPor - ‘Home’ is not converting in Polish language</w:t>
      </w:r>
    </w:p>
    <w:p w:rsidR="392E07AB" w:rsidP="392E07AB" w:rsidRDefault="392E07AB" w14:paraId="73A2D53F" w14:textId="0A8C132E">
      <w:pPr>
        <w:pStyle w:val="Normal"/>
      </w:pPr>
      <w:r>
        <w:drawing>
          <wp:inline wp14:editId="57CFECAB" wp14:anchorId="062CD6B3">
            <wp:extent cx="4391025" cy="2733675"/>
            <wp:effectExtent l="0" t="0" r="0" b="0"/>
            <wp:docPr id="187233645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85ec0c4b4d914c7e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1025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392E07AB" w:rsidP="392E07AB" w:rsidRDefault="392E07AB" w14:paraId="56FFF3E6" w14:textId="710FBB98">
      <w:pPr>
        <w:pStyle w:val="Normal"/>
      </w:pPr>
    </w:p>
    <w:p w:rsidR="392E07AB" w:rsidP="392E07AB" w:rsidRDefault="392E07AB" w14:paraId="6FDE3EDC" w14:textId="6FF0910B">
      <w:pPr>
        <w:pStyle w:val="Normal"/>
      </w:pPr>
    </w:p>
    <w:p w:rsidR="392E07AB" w:rsidP="392E07AB" w:rsidRDefault="392E07AB" w14:paraId="70E9F649" w14:textId="4B2B3149">
      <w:pPr>
        <w:pStyle w:val="Normal"/>
      </w:pPr>
    </w:p>
    <w:p w:rsidR="392E07AB" w:rsidP="392E07AB" w:rsidRDefault="392E07AB" w14:paraId="7EE2DBB7" w14:textId="4ABA70E3">
      <w:pPr>
        <w:pStyle w:val="Normal"/>
      </w:pPr>
      <w:r w:rsidR="392E07AB">
        <w:rPr/>
        <w:t>28.AQuapro - Preference New – Colors not showing in Polish language</w:t>
      </w:r>
    </w:p>
    <w:p w:rsidR="392E07AB" w:rsidP="392E07AB" w:rsidRDefault="392E07AB" w14:paraId="0F750A0E" w14:textId="1509ADC9">
      <w:pPr>
        <w:pStyle w:val="Normal"/>
      </w:pPr>
      <w:r>
        <w:drawing>
          <wp:inline wp14:editId="3F2CA4ED" wp14:anchorId="2FEE3B7A">
            <wp:extent cx="4572000" cy="2124075"/>
            <wp:effectExtent l="0" t="0" r="0" b="0"/>
            <wp:docPr id="160655956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e1eb45c8446946f6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153EB6EF"/>
    <w:rsid w:val="153EB6EF"/>
    <w:rsid w:val="31F9DB04"/>
    <w:rsid w:val="392E07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2C09A7"/>
  <w15:chartTrackingRefBased/>
  <w15:docId w15:val="{F7AAC612-2DB7-442B-997A-6DC78E1C4ADF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image" Target="/media/image.png" Id="Rd1c6b479270f4c77" /><Relationship Type="http://schemas.openxmlformats.org/officeDocument/2006/relationships/image" Target="/media/image2.png" Id="R0d60d978942543ba" /><Relationship Type="http://schemas.openxmlformats.org/officeDocument/2006/relationships/image" Target="/media/image3.png" Id="R03af6fc48acd4058" /><Relationship Type="http://schemas.openxmlformats.org/officeDocument/2006/relationships/image" Target="/media/image4.png" Id="R0de5ccf059064607" /><Relationship Type="http://schemas.openxmlformats.org/officeDocument/2006/relationships/image" Target="/media/image5.png" Id="R267e3a3c13d1449d" /><Relationship Type="http://schemas.openxmlformats.org/officeDocument/2006/relationships/image" Target="/media/image6.png" Id="Rc386ef2a96f84ed3" /><Relationship Type="http://schemas.openxmlformats.org/officeDocument/2006/relationships/image" Target="/media/image7.png" Id="R26dec36836554595" /><Relationship Type="http://schemas.openxmlformats.org/officeDocument/2006/relationships/image" Target="/media/image8.png" Id="R6c593dd163ed4522" /><Relationship Type="http://schemas.openxmlformats.org/officeDocument/2006/relationships/image" Target="/media/image9.png" Id="R20b0917ec0024ba6" /><Relationship Type="http://schemas.openxmlformats.org/officeDocument/2006/relationships/image" Target="/media/imagea.png" Id="R8ec61448dd044473" /><Relationship Type="http://schemas.openxmlformats.org/officeDocument/2006/relationships/image" Target="/media/imageb.png" Id="R013dc9b4d54d4ff8" /><Relationship Type="http://schemas.openxmlformats.org/officeDocument/2006/relationships/image" Target="/media/imagec.png" Id="R36017c52e0b146a9" /><Relationship Type="http://schemas.openxmlformats.org/officeDocument/2006/relationships/image" Target="/media/imaged.png" Id="R0928624ff56a4776" /><Relationship Type="http://schemas.openxmlformats.org/officeDocument/2006/relationships/image" Target="/media/imagee.png" Id="R0c61191ecd3c4831" /><Relationship Type="http://schemas.openxmlformats.org/officeDocument/2006/relationships/image" Target="/media/imagef.png" Id="R8ef59b7318fc4fbd" /><Relationship Type="http://schemas.openxmlformats.org/officeDocument/2006/relationships/image" Target="/media/image10.png" Id="Rcc1e6dcf23104e11" /><Relationship Type="http://schemas.openxmlformats.org/officeDocument/2006/relationships/image" Target="/media/image11.png" Id="Re7f91124ef8b4b58" /><Relationship Type="http://schemas.openxmlformats.org/officeDocument/2006/relationships/image" Target="/media/image12.png" Id="R5dd4d9b0d83347af" /><Relationship Type="http://schemas.openxmlformats.org/officeDocument/2006/relationships/image" Target="/media/image13.png" Id="R7307a133d9834fec" /><Relationship Type="http://schemas.openxmlformats.org/officeDocument/2006/relationships/image" Target="/media/image14.png" Id="R1685985b57be41b1" /><Relationship Type="http://schemas.openxmlformats.org/officeDocument/2006/relationships/image" Target="/media/image15.png" Id="Rcecb5174ce6e419f" /><Relationship Type="http://schemas.openxmlformats.org/officeDocument/2006/relationships/image" Target="/media/image16.png" Id="Rdfaea9f40d954f9a" /><Relationship Type="http://schemas.openxmlformats.org/officeDocument/2006/relationships/image" Target="/media/image17.png" Id="R4d6f9373773047cf" /><Relationship Type="http://schemas.openxmlformats.org/officeDocument/2006/relationships/image" Target="/media/image18.png" Id="R8bd51c25624343fa" /><Relationship Type="http://schemas.openxmlformats.org/officeDocument/2006/relationships/image" Target="/media/image19.png" Id="Rc68229f6e170489a" /><Relationship Type="http://schemas.openxmlformats.org/officeDocument/2006/relationships/image" Target="/media/image1a.png" Id="R0a21e9129a6740b6" /><Relationship Type="http://schemas.openxmlformats.org/officeDocument/2006/relationships/image" Target="/media/image1b.png" Id="R85ec0c4b4d914c7e" /><Relationship Type="http://schemas.openxmlformats.org/officeDocument/2006/relationships/image" Target="/media/image1c.png" Id="Re1eb45c8446946f6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2023-05-17T05:02:34.7998296Z</dcterms:created>
  <dcterms:modified xsi:type="dcterms:W3CDTF">2023-05-18T06:56:37.1633408Z</dcterms:modified>
  <dc:creator>Sandy Hakeem</dc:creator>
  <lastModifiedBy>Sandy Hakeem</lastModifiedBy>
</coreProperties>
</file>