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E69" w:rsidRDefault="005B6E69">
      <w:r>
        <w:t>2. Tooltip for Favourites</w:t>
      </w:r>
      <w:r w:rsidR="00B44B56">
        <w:t xml:space="preserve"> - </w:t>
      </w:r>
      <w:r w:rsidR="00B44B56" w:rsidRPr="00AC35FD">
        <w:rPr>
          <w:highlight w:val="green"/>
        </w:rPr>
        <w:t>FIXED</w:t>
      </w:r>
    </w:p>
    <w:p w:rsidR="005B6E69" w:rsidRDefault="005B6E69">
      <w:r w:rsidRPr="005B6E69">
        <w:rPr>
          <w:noProof/>
          <w:lang w:eastAsia="en-IN"/>
        </w:rPr>
        <w:drawing>
          <wp:inline distT="0" distB="0" distL="0" distR="0" wp14:anchorId="7C2E0FA5" wp14:editId="42918258">
            <wp:extent cx="4382112" cy="23815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5B6E69">
      <w:r>
        <w:t>3. Percentage Allocation Tooltip</w:t>
      </w:r>
      <w:r w:rsidR="00B44B56">
        <w:t xml:space="preserve"> – </w:t>
      </w:r>
      <w:r w:rsidR="00B44B56" w:rsidRPr="00AC35FD">
        <w:rPr>
          <w:highlight w:val="red"/>
        </w:rPr>
        <w:t>NOT FIXED (NAME NOT CONVERTED)</w:t>
      </w:r>
    </w:p>
    <w:p w:rsidR="005B6E69" w:rsidRDefault="005B6E69">
      <w:r w:rsidRPr="005B6E69">
        <w:rPr>
          <w:noProof/>
          <w:lang w:eastAsia="en-IN"/>
        </w:rPr>
        <w:drawing>
          <wp:inline distT="0" distB="0" distL="0" distR="0" wp14:anchorId="66E6326C" wp14:editId="1FB4571A">
            <wp:extent cx="5731510" cy="23056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5B6E69">
      <w:r>
        <w:t>4. Label for Step in Percentage allocation</w:t>
      </w:r>
      <w:r w:rsidR="007D5D23">
        <w:t xml:space="preserve"> and Step No.5 is overlapped.</w:t>
      </w:r>
      <w:r w:rsidR="00B44B56">
        <w:t xml:space="preserve"> – NOT FIXED (NAME NOT CONVERTED)</w:t>
      </w:r>
    </w:p>
    <w:p w:rsidR="007D5D23" w:rsidRDefault="007D5D23">
      <w:r w:rsidRPr="007D5D23">
        <w:rPr>
          <w:noProof/>
          <w:lang w:eastAsia="en-IN"/>
        </w:rPr>
        <w:drawing>
          <wp:inline distT="0" distB="0" distL="0" distR="0" wp14:anchorId="0C1CECC5" wp14:editId="0781A68D">
            <wp:extent cx="5731510" cy="6769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D5D23"/>
    <w:p w:rsidR="007D5D23" w:rsidRDefault="007D5D23">
      <w:r>
        <w:t xml:space="preserve">5. Change Grid Size and Redo tooltips </w:t>
      </w:r>
      <w:r w:rsidR="00603AAA">
        <w:t>and label for Zoom and Grid Size are not c</w:t>
      </w:r>
      <w:r>
        <w:t>onverted</w:t>
      </w:r>
      <w:r w:rsidR="00603AAA">
        <w:t>.</w:t>
      </w:r>
      <w:r w:rsidR="00B44B56">
        <w:t xml:space="preserve"> – </w:t>
      </w:r>
      <w:r w:rsidR="00B44B56" w:rsidRPr="00AC35FD">
        <w:rPr>
          <w:highlight w:val="red"/>
        </w:rPr>
        <w:t>NOT FIXED (NAME NOT CONVERTED)</w:t>
      </w:r>
    </w:p>
    <w:p w:rsidR="007D5D23" w:rsidRDefault="007D5D23">
      <w:pPr>
        <w:rPr>
          <w:b/>
        </w:rPr>
      </w:pPr>
      <w:r w:rsidRPr="007D5D23">
        <w:rPr>
          <w:b/>
          <w:noProof/>
          <w:lang w:eastAsia="en-IN"/>
        </w:rPr>
        <w:lastRenderedPageBreak/>
        <w:drawing>
          <wp:inline distT="0" distB="0" distL="0" distR="0" wp14:anchorId="08C218B2" wp14:editId="652E7589">
            <wp:extent cx="5731510" cy="1393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D5D23">
      <w:r w:rsidRPr="007D5D23">
        <w:t>6. Percentage allocation is not opening</w:t>
      </w:r>
      <w:r>
        <w:t>.</w:t>
      </w:r>
      <w:r w:rsidR="00B44B56">
        <w:t xml:space="preserve">  – </w:t>
      </w:r>
      <w:r w:rsidR="00B44B56" w:rsidRPr="00AC35FD">
        <w:rPr>
          <w:highlight w:val="red"/>
        </w:rPr>
        <w:t>NOT FIXED</w:t>
      </w:r>
    </w:p>
    <w:p w:rsidR="007D5D23" w:rsidRDefault="007D5D23">
      <w:r>
        <w:t>7. Ok button for Add/Remove BOM Elements</w:t>
      </w:r>
      <w:r w:rsidR="007127EC">
        <w:t xml:space="preserve"> and Context Elements.</w:t>
      </w:r>
      <w:r w:rsidR="00B44B56">
        <w:t xml:space="preserve">  – </w:t>
      </w:r>
      <w:r w:rsidR="00B44B56" w:rsidRPr="00AC35FD">
        <w:rPr>
          <w:highlight w:val="red"/>
        </w:rPr>
        <w:t>NOT FIXED</w:t>
      </w:r>
    </w:p>
    <w:p w:rsidR="007D5D23" w:rsidRDefault="007D5D23">
      <w:r w:rsidRPr="007D5D23">
        <w:rPr>
          <w:noProof/>
          <w:lang w:eastAsia="en-IN"/>
        </w:rPr>
        <w:drawing>
          <wp:inline distT="0" distB="0" distL="0" distR="0" wp14:anchorId="1B5BAEFA" wp14:editId="5A4FFB89">
            <wp:extent cx="5731510" cy="32950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127EC">
      <w:r w:rsidRPr="007127EC">
        <w:rPr>
          <w:noProof/>
          <w:lang w:eastAsia="en-IN"/>
        </w:rPr>
        <w:drawing>
          <wp:inline distT="0" distB="0" distL="0" distR="0" wp14:anchorId="1FF8D623" wp14:editId="58AE93B9">
            <wp:extent cx="4867274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1762" cy="18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/>
    <w:p w:rsidR="004339EF" w:rsidRDefault="004339EF"/>
    <w:p w:rsidR="004339EF" w:rsidRDefault="004339EF"/>
    <w:p w:rsidR="00C533B6" w:rsidRDefault="00C533B6"/>
    <w:p w:rsidR="004339EF" w:rsidRDefault="004339EF"/>
    <w:p w:rsidR="007127EC" w:rsidRDefault="007127EC">
      <w:r>
        <w:lastRenderedPageBreak/>
        <w:t>8. Item Boundaries Header</w:t>
      </w:r>
      <w:r w:rsidR="00B44B56">
        <w:t xml:space="preserve"> – </w:t>
      </w:r>
      <w:r w:rsidR="00B44B56" w:rsidRPr="00AC35FD">
        <w:rPr>
          <w:highlight w:val="red"/>
        </w:rPr>
        <w:t>NOT FIXED</w:t>
      </w:r>
    </w:p>
    <w:p w:rsidR="007127EC" w:rsidRDefault="007127EC">
      <w:r w:rsidRPr="007127EC">
        <w:rPr>
          <w:noProof/>
          <w:lang w:eastAsia="en-IN"/>
        </w:rPr>
        <w:drawing>
          <wp:inline distT="0" distB="0" distL="0" distR="0" wp14:anchorId="48CB948B" wp14:editId="0F530BC8">
            <wp:extent cx="5731510" cy="18014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/>
    <w:p w:rsidR="007127EC" w:rsidRDefault="007127EC">
      <w:r>
        <w:t>9. Interface Types – Color label</w:t>
      </w:r>
      <w:r w:rsidR="00A90AD2">
        <w:t xml:space="preserve"> - </w:t>
      </w:r>
      <w:r w:rsidR="00A90AD2" w:rsidRPr="00AC35FD">
        <w:rPr>
          <w:highlight w:val="green"/>
        </w:rPr>
        <w:t>FIXED</w:t>
      </w:r>
    </w:p>
    <w:p w:rsidR="007127EC" w:rsidRDefault="007127EC">
      <w:r w:rsidRPr="007127EC">
        <w:rPr>
          <w:noProof/>
          <w:lang w:eastAsia="en-IN"/>
        </w:rPr>
        <w:drawing>
          <wp:inline distT="0" distB="0" distL="0" distR="0" wp14:anchorId="31736E5D" wp14:editId="464B0EB4">
            <wp:extent cx="5731510" cy="14954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>
      <w:r>
        <w:t>10. Publish for Approval Label</w:t>
      </w:r>
      <w:r w:rsidR="00A90AD2">
        <w:t xml:space="preserve">  - </w:t>
      </w:r>
      <w:r w:rsidR="00A90AD2" w:rsidRPr="00AC35FD">
        <w:rPr>
          <w:highlight w:val="green"/>
        </w:rPr>
        <w:t>FIXED</w:t>
      </w:r>
      <w:r w:rsidR="00603AAA" w:rsidRPr="007127EC">
        <w:rPr>
          <w:noProof/>
          <w:lang w:eastAsia="en-IN"/>
        </w:rPr>
        <w:drawing>
          <wp:inline distT="0" distB="0" distL="0" distR="0" wp14:anchorId="78E501B4" wp14:editId="047F57DF">
            <wp:extent cx="5731510" cy="1905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>
      <w:r>
        <w:t xml:space="preserve">11. </w:t>
      </w:r>
      <w:r w:rsidR="006D3C0C">
        <w:t>Structure Analysis Header</w:t>
      </w:r>
      <w:r w:rsidR="00AC35FD">
        <w:t xml:space="preserve"> – </w:t>
      </w:r>
      <w:r w:rsidR="00A90AD2" w:rsidRPr="00AC35FD">
        <w:rPr>
          <w:highlight w:val="green"/>
        </w:rPr>
        <w:t>FIXED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4F23A562" wp14:editId="36B811FC">
            <wp:extent cx="5731510" cy="18376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/>
    <w:p w:rsidR="006D3C0C" w:rsidRDefault="006D3C0C">
      <w:r>
        <w:t xml:space="preserve">12. Create and Add Production Item header </w:t>
      </w:r>
      <w:r w:rsidR="00544A84">
        <w:t>in both PI table and BOM table</w:t>
      </w:r>
      <w:r w:rsidR="00A90AD2">
        <w:t xml:space="preserve"> – </w:t>
      </w:r>
      <w:r w:rsidR="00A90AD2" w:rsidRPr="00256AB1">
        <w:rPr>
          <w:highlight w:val="red"/>
        </w:rPr>
        <w:t>NOT FIXED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167B97AF" wp14:editId="2ECFEAAD">
            <wp:extent cx="5731510" cy="24860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>
        <w:t>13. Add Characteristics – OK Button</w:t>
      </w:r>
      <w:r w:rsidR="00463A1B">
        <w:t xml:space="preserve"> – </w:t>
      </w:r>
      <w:r w:rsidR="00463A1B" w:rsidRPr="00256AB1">
        <w:rPr>
          <w:highlight w:val="red"/>
        </w:rPr>
        <w:t>NOT FIXED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2E3F0587" wp14:editId="4662B258">
            <wp:extent cx="5731510" cy="25546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6D3C0C">
      <w:r>
        <w:t>14. Functional/Failure Analysis Active Document</w:t>
      </w:r>
      <w:r w:rsidR="00256AB1">
        <w:t xml:space="preserve"> - </w:t>
      </w:r>
      <w:r w:rsidR="00256AB1" w:rsidRPr="00256AB1">
        <w:rPr>
          <w:highlight w:val="green"/>
        </w:rPr>
        <w:t>FIXED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53A49C30" wp14:editId="4793C105">
            <wp:extent cx="5731510" cy="18624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 w:rsidRPr="006D3C0C">
        <w:rPr>
          <w:noProof/>
          <w:lang w:eastAsia="en-IN"/>
        </w:rPr>
        <w:lastRenderedPageBreak/>
        <w:drawing>
          <wp:inline distT="0" distB="0" distL="0" distR="0" wp14:anchorId="057C3983" wp14:editId="1530C492">
            <wp:extent cx="5731510" cy="218186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>
        <w:t xml:space="preserve">15. </w:t>
      </w:r>
      <w:r w:rsidR="00603AAA">
        <w:t>OK button for Flow Up, Flow Down</w:t>
      </w:r>
      <w:r w:rsidR="00FC6AD1">
        <w:t>,</w:t>
      </w:r>
      <w:r w:rsidR="00603AAA">
        <w:t xml:space="preserve"> Edit Requirement</w:t>
      </w:r>
      <w:r w:rsidR="00FC6AD1">
        <w:t xml:space="preserve">, Flows Done and Reset Flows Done </w:t>
      </w:r>
      <w:r w:rsidR="00603AAA">
        <w:t>Popup.</w:t>
      </w:r>
      <w:r w:rsidR="00256AB1">
        <w:t xml:space="preserve"> – </w:t>
      </w:r>
      <w:r w:rsidR="00256AB1" w:rsidRPr="00256AB1">
        <w:rPr>
          <w:highlight w:val="red"/>
        </w:rPr>
        <w:t>NOT FIXED</w:t>
      </w:r>
    </w:p>
    <w:p w:rsidR="00603AAA" w:rsidRDefault="00603AAA">
      <w:r w:rsidRPr="00603AAA">
        <w:rPr>
          <w:noProof/>
          <w:lang w:eastAsia="en-IN"/>
        </w:rPr>
        <w:drawing>
          <wp:inline distT="0" distB="0" distL="0" distR="0" wp14:anchorId="40B90049" wp14:editId="071DA2D4">
            <wp:extent cx="5731510" cy="271907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B1" w:rsidRDefault="000C677E">
      <w:r>
        <w:t>16. Function/ Requirement/ Failure master table</w:t>
      </w:r>
      <w:r w:rsidR="006F11EA">
        <w:t xml:space="preserve"> and Show/Hide Function/ Requirement/ Failure Tooltips are not converted</w:t>
      </w:r>
      <w:r w:rsidR="00256AB1">
        <w:t xml:space="preserve"> – </w:t>
      </w:r>
      <w:r w:rsidR="00256AB1" w:rsidRPr="00256AB1">
        <w:rPr>
          <w:highlight w:val="green"/>
        </w:rPr>
        <w:t>FIXED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47043D9F" wp14:editId="4343A5F9">
            <wp:extent cx="5731510" cy="8851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FC6AD1" w:rsidRDefault="006F11EA">
      <w:r>
        <w:t>17</w:t>
      </w:r>
      <w:r w:rsidR="00FC6AD1">
        <w:t>. IFM - Description for Risk Values and DFMEA is displayed as AMEFD</w:t>
      </w:r>
      <w:r w:rsidR="00256AB1">
        <w:t xml:space="preserve"> – </w:t>
      </w:r>
      <w:r w:rsidR="00256AB1" w:rsidRPr="00256AB1">
        <w:rPr>
          <w:highlight w:val="red"/>
        </w:rPr>
        <w:t>NOT FIXED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61C2A829" wp14:editId="79147202">
            <wp:extent cx="5731510" cy="32950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1" w:rsidRDefault="006F11EA">
      <w:r>
        <w:t>18</w:t>
      </w:r>
      <w:r w:rsidR="00FC6AD1">
        <w:t>.</w:t>
      </w:r>
      <w:r>
        <w:t xml:space="preserve"> </w:t>
      </w:r>
      <w:r w:rsidR="00FC6AD1">
        <w:t>IFM  - De-allocate label</w:t>
      </w:r>
      <w:r w:rsidR="00256AB1">
        <w:t xml:space="preserve"> </w:t>
      </w:r>
      <w:r w:rsidR="009C0E52">
        <w:t xml:space="preserve">– </w:t>
      </w:r>
      <w:r w:rsidR="009C0E52" w:rsidRPr="009C0E52">
        <w:rPr>
          <w:highlight w:val="red"/>
        </w:rPr>
        <w:t>NOT FIXED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4C958F8A" wp14:editId="41073F97">
            <wp:extent cx="5731510" cy="18249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1" w:rsidRDefault="006F11EA">
      <w:r>
        <w:t>19</w:t>
      </w:r>
      <w:r w:rsidR="00FC6AD1">
        <w:t>. Risk Allocation Table in IFM</w:t>
      </w:r>
      <w:r w:rsidR="00256AB1">
        <w:t xml:space="preserve"> – </w:t>
      </w:r>
      <w:r w:rsidR="00256AB1" w:rsidRPr="00256AB1">
        <w:rPr>
          <w:highlight w:val="green"/>
        </w:rPr>
        <w:t>FIXED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2DE814B0" wp14:editId="0C523D77">
            <wp:extent cx="5731510" cy="18084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7E" w:rsidRDefault="000C677E"/>
    <w:p w:rsidR="000C677E" w:rsidRDefault="000C677E"/>
    <w:p w:rsidR="00FC6AD1" w:rsidRDefault="006F11EA">
      <w:r>
        <w:t>20</w:t>
      </w:r>
      <w:r w:rsidR="00FC6AD1">
        <w:t xml:space="preserve">. Name </w:t>
      </w:r>
      <w:r w:rsidR="000C677E">
        <w:t>label</w:t>
      </w:r>
      <w:r w:rsidR="00FC6AD1">
        <w:t xml:space="preserve"> and OK button for Function and Requirement Master table</w:t>
      </w:r>
      <w:r w:rsidR="00256AB1">
        <w:t xml:space="preserve"> – </w:t>
      </w:r>
      <w:r w:rsidR="00256AB1" w:rsidRPr="00256AB1">
        <w:rPr>
          <w:highlight w:val="red"/>
        </w:rPr>
        <w:t>NOT FIXED</w:t>
      </w:r>
    </w:p>
    <w:p w:rsidR="000C677E" w:rsidRDefault="000C677E">
      <w:r w:rsidRPr="000C677E">
        <w:rPr>
          <w:noProof/>
          <w:lang w:eastAsia="en-IN"/>
        </w:rPr>
        <w:drawing>
          <wp:inline distT="0" distB="0" distL="0" distR="0" wp14:anchorId="16ABE4C2" wp14:editId="3BCD948F">
            <wp:extent cx="5731510" cy="290068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7E" w:rsidRDefault="006F11EA">
      <w:r>
        <w:t>21</w:t>
      </w:r>
      <w:r w:rsidR="000C677E">
        <w:t>. Interface Matrix – Legend table and Tooltip</w:t>
      </w:r>
      <w:r w:rsidR="00256AB1">
        <w:t xml:space="preserve"> – </w:t>
      </w:r>
      <w:r w:rsidR="00256AB1" w:rsidRPr="00256AB1">
        <w:rPr>
          <w:highlight w:val="red"/>
        </w:rPr>
        <w:t>NOT FIXED</w:t>
      </w:r>
    </w:p>
    <w:p w:rsidR="000C677E" w:rsidRDefault="000C677E">
      <w:r w:rsidRPr="000C677E">
        <w:rPr>
          <w:noProof/>
          <w:lang w:eastAsia="en-IN"/>
        </w:rPr>
        <w:drawing>
          <wp:inline distT="0" distB="0" distL="0" distR="0" wp14:anchorId="0889F307" wp14:editId="48AD8B95">
            <wp:extent cx="5731510" cy="39814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4339EF" w:rsidRDefault="004339EF"/>
    <w:p w:rsidR="004339EF" w:rsidRDefault="004339EF"/>
    <w:p w:rsidR="006F11EA" w:rsidRDefault="006F11EA">
      <w:r>
        <w:t>22</w:t>
      </w:r>
      <w:r w:rsidR="000C677E">
        <w:t>.</w:t>
      </w:r>
      <w:r>
        <w:t xml:space="preserve"> OK button for Cause/ Select dropdown for Effect/ Characteristics Master tables.</w:t>
      </w:r>
      <w:r w:rsidRPr="006F11EA">
        <w:t xml:space="preserve"> </w:t>
      </w:r>
      <w:r w:rsidR="009C0E52">
        <w:t xml:space="preserve">– </w:t>
      </w:r>
      <w:r w:rsidR="009C0E52" w:rsidRPr="009C0E52">
        <w:rPr>
          <w:highlight w:val="red"/>
        </w:rPr>
        <w:t>NOT FIXED</w:t>
      </w:r>
    </w:p>
    <w:p w:rsidR="000C677E" w:rsidRDefault="006F11EA">
      <w:r w:rsidRPr="006F11EA">
        <w:rPr>
          <w:noProof/>
          <w:lang w:eastAsia="en-IN"/>
        </w:rPr>
        <w:drawing>
          <wp:inline distT="0" distB="0" distL="0" distR="0" wp14:anchorId="788F6821" wp14:editId="309AAA15">
            <wp:extent cx="5731510" cy="254825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>
      <w:r>
        <w:t>23. Status Dropdown and OK in Risk and Optimization page</w:t>
      </w:r>
      <w:r w:rsidR="00244F0C">
        <w:t xml:space="preserve"> in both Process/Design VDA</w:t>
      </w:r>
      <w:r w:rsidR="00256AB1">
        <w:t xml:space="preserve"> – </w:t>
      </w:r>
      <w:r w:rsidR="00256AB1" w:rsidRPr="00256AB1">
        <w:rPr>
          <w:highlight w:val="red"/>
        </w:rPr>
        <w:t>NOT FIXED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2A700B04" wp14:editId="1BC4B5BA">
            <wp:extent cx="5731510" cy="178117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>
      <w:r>
        <w:t>24. Responsible person – Select User popup Header.</w:t>
      </w:r>
      <w:r w:rsidR="00256AB1">
        <w:t xml:space="preserve"> – </w:t>
      </w:r>
      <w:r w:rsidR="00256AB1" w:rsidRPr="00256AB1">
        <w:rPr>
          <w:highlight w:val="red"/>
        </w:rPr>
        <w:t>NOT FIXED (Name Not Converted)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2261AD3D" wp14:editId="6F400871">
            <wp:extent cx="5731510" cy="26435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B5059C" w:rsidRDefault="00B5059C">
      <w:r>
        <w:t>25. Calendar buttons are not converted.</w:t>
      </w:r>
      <w:r w:rsidR="00084BDB">
        <w:t xml:space="preserve"> </w:t>
      </w:r>
      <w:r w:rsidR="00256AB1">
        <w:t>–</w:t>
      </w:r>
      <w:r w:rsidR="00084BDB">
        <w:t xml:space="preserve"> </w:t>
      </w:r>
      <w:r w:rsidR="00256AB1" w:rsidRPr="00256AB1">
        <w:rPr>
          <w:highlight w:val="red"/>
        </w:rPr>
        <w:t>NOT FIXED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35D83EBB" wp14:editId="69071365">
            <wp:extent cx="5731510" cy="210693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9C" w:rsidRDefault="00B5059C"/>
    <w:p w:rsidR="00B5059C" w:rsidRDefault="00B5059C">
      <w:r>
        <w:t>26. Active Document label for DFMEA and the entire Document.</w:t>
      </w:r>
      <w:r w:rsidR="00084BDB">
        <w:t xml:space="preserve"> - </w:t>
      </w:r>
      <w:r w:rsidR="00084BDB" w:rsidRPr="00084BDB">
        <w:rPr>
          <w:highlight w:val="green"/>
        </w:rPr>
        <w:t>FIXED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586C0DD9" wp14:editId="7A6B2E53">
            <wp:extent cx="5731510" cy="252984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/>
    <w:p w:rsidR="006F11EA" w:rsidRPr="00544A84" w:rsidRDefault="00B5059C">
      <w:pPr>
        <w:rPr>
          <w:b/>
          <w:sz w:val="28"/>
          <w:szCs w:val="28"/>
        </w:rPr>
      </w:pPr>
      <w:r w:rsidRPr="00544A84">
        <w:rPr>
          <w:b/>
          <w:sz w:val="28"/>
          <w:szCs w:val="28"/>
        </w:rPr>
        <w:t>Process VDA:</w:t>
      </w:r>
    </w:p>
    <w:p w:rsidR="00FC55C4" w:rsidRDefault="00FC55C4">
      <w:r>
        <w:t>27. FMEA is displayed as AMEF in both Design and Process</w:t>
      </w:r>
      <w:r w:rsidR="00084BDB">
        <w:t xml:space="preserve"> – </w:t>
      </w:r>
      <w:r w:rsidR="00084BDB" w:rsidRPr="00084BDB">
        <w:rPr>
          <w:highlight w:val="red"/>
        </w:rPr>
        <w:t>NOT FIXED</w:t>
      </w:r>
    </w:p>
    <w:p w:rsidR="00FC55C4" w:rsidRDefault="00FC55C4">
      <w:r w:rsidRPr="00FC55C4">
        <w:rPr>
          <w:noProof/>
          <w:lang w:eastAsia="en-IN"/>
        </w:rPr>
        <w:drawing>
          <wp:inline distT="0" distB="0" distL="0" distR="0" wp14:anchorId="75A17EEA" wp14:editId="0DFAD2AA">
            <wp:extent cx="5731510" cy="18459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C4" w:rsidRDefault="00FC55C4"/>
    <w:p w:rsidR="00B5059C" w:rsidRDefault="00FC55C4">
      <w:r>
        <w:t>28</w:t>
      </w:r>
      <w:r w:rsidR="00B5059C">
        <w:t xml:space="preserve">. Topic Segment Header and Process label </w:t>
      </w:r>
      <w:r w:rsidR="00084BDB">
        <w:t xml:space="preserve">– </w:t>
      </w:r>
      <w:r w:rsidR="00084BDB" w:rsidRPr="00084BDB">
        <w:rPr>
          <w:highlight w:val="red"/>
        </w:rPr>
        <w:t>HEADER (NOT FIXED)</w:t>
      </w:r>
      <w:r w:rsidR="00084BDB">
        <w:t xml:space="preserve"> &amp; </w:t>
      </w:r>
      <w:r w:rsidR="00084BDB" w:rsidRPr="00084BDB">
        <w:rPr>
          <w:highlight w:val="green"/>
        </w:rPr>
        <w:t>PROCESS LABLE (FIXED)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258B46B2" wp14:editId="5BDB2678">
            <wp:extent cx="5731510" cy="20224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84" w:rsidRDefault="00544A84">
      <w:r>
        <w:t>29. Favourite Production Item</w:t>
      </w:r>
    </w:p>
    <w:p w:rsidR="00544A84" w:rsidRDefault="00544A84">
      <w:r w:rsidRPr="00544A84">
        <w:rPr>
          <w:noProof/>
          <w:lang w:eastAsia="en-IN"/>
        </w:rPr>
        <w:drawing>
          <wp:inline distT="0" distB="0" distL="0" distR="0" wp14:anchorId="3528AB13" wp14:editId="2DF9D17B">
            <wp:extent cx="5114924" cy="1590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079" cy="15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4EC" w:rsidRDefault="00544A84">
      <w:r>
        <w:t xml:space="preserve">30. Active Document </w:t>
      </w:r>
      <w:r w:rsidR="003B677E">
        <w:t xml:space="preserve">Label for </w:t>
      </w:r>
      <w:r>
        <w:t>Structure Analysis</w:t>
      </w:r>
      <w:r w:rsidR="00F214EC">
        <w:t xml:space="preserve"> – </w:t>
      </w:r>
      <w:r w:rsidR="00F214EC" w:rsidRPr="00F214EC">
        <w:rPr>
          <w:highlight w:val="green"/>
        </w:rPr>
        <w:t>FIXED</w:t>
      </w:r>
    </w:p>
    <w:p w:rsidR="003B677E" w:rsidRDefault="003B677E">
      <w:r w:rsidRPr="003B677E">
        <w:rPr>
          <w:noProof/>
          <w:lang w:eastAsia="en-IN"/>
        </w:rPr>
        <w:drawing>
          <wp:inline distT="0" distB="0" distL="0" distR="0" wp14:anchorId="113AB3E2" wp14:editId="2311C3EE">
            <wp:extent cx="5731510" cy="130492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t>31. 4M Popup window – Select an Option for Failure</w:t>
      </w:r>
      <w:r w:rsidR="00F214EC">
        <w:t xml:space="preserve"> – </w:t>
      </w:r>
      <w:r w:rsidR="00F214EC" w:rsidRPr="00F214EC">
        <w:rPr>
          <w:highlight w:val="red"/>
        </w:rPr>
        <w:t>NOT FIXED</w:t>
      </w:r>
    </w:p>
    <w:p w:rsidR="003B677E" w:rsidRDefault="003B677E">
      <w:r w:rsidRPr="003B677E">
        <w:rPr>
          <w:noProof/>
          <w:lang w:eastAsia="en-IN"/>
        </w:rPr>
        <w:lastRenderedPageBreak/>
        <w:drawing>
          <wp:inline distT="0" distB="0" distL="0" distR="0" wp14:anchorId="6131E91E" wp14:editId="62A6DEC7">
            <wp:extent cx="5731510" cy="21717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t>32. Operation Popup – Header and select Dropdown</w:t>
      </w:r>
      <w:r w:rsidR="00F214EC">
        <w:t xml:space="preserve"> – </w:t>
      </w:r>
      <w:r w:rsidR="00F214EC" w:rsidRPr="00F214EC">
        <w:rPr>
          <w:highlight w:val="red"/>
        </w:rPr>
        <w:t>NOT FIXED (SELECT DROPDOWN OPTION)</w:t>
      </w:r>
      <w:r w:rsidR="00F214EC">
        <w:t xml:space="preserve"> &amp; </w:t>
      </w:r>
      <w:r w:rsidR="00F214EC" w:rsidRPr="00F214EC">
        <w:rPr>
          <w:highlight w:val="green"/>
        </w:rPr>
        <w:t>FIXED (HEADER)</w:t>
      </w:r>
    </w:p>
    <w:p w:rsidR="003B677E" w:rsidRDefault="003B677E">
      <w:r w:rsidRPr="003B677E">
        <w:rPr>
          <w:noProof/>
          <w:lang w:eastAsia="en-IN"/>
        </w:rPr>
        <w:drawing>
          <wp:inline distT="0" distB="0" distL="0" distR="0" wp14:anchorId="6EA0EAE1" wp14:editId="1F0C2406">
            <wp:extent cx="5731510" cy="2243455"/>
            <wp:effectExtent l="0" t="0" r="254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t xml:space="preserve">33. Functional Analysis </w:t>
      </w:r>
      <w:r w:rsidR="00F774A0">
        <w:t>–</w:t>
      </w:r>
      <w:r>
        <w:t xml:space="preserve"> </w:t>
      </w:r>
      <w:r w:rsidR="00F774A0">
        <w:t>Active Document Label and Structure View Header</w:t>
      </w:r>
      <w:r w:rsidR="00B90D0D">
        <w:t xml:space="preserve"> – </w:t>
      </w:r>
      <w:r w:rsidR="00B90D0D" w:rsidRPr="00B90D0D">
        <w:rPr>
          <w:highlight w:val="green"/>
        </w:rPr>
        <w:t>Active Document is  FIXED</w:t>
      </w:r>
      <w:r w:rsidR="00B90D0D">
        <w:t xml:space="preserve">  </w:t>
      </w:r>
      <w:r w:rsidR="00B90D0D" w:rsidRPr="00B90D0D">
        <w:rPr>
          <w:highlight w:val="red"/>
        </w:rPr>
        <w:t>Structure View header is Not Fixed</w:t>
      </w:r>
    </w:p>
    <w:p w:rsidR="00F774A0" w:rsidRDefault="00F774A0">
      <w:r w:rsidRPr="00F774A0">
        <w:rPr>
          <w:noProof/>
          <w:lang w:eastAsia="en-IN"/>
        </w:rPr>
        <w:drawing>
          <wp:inline distT="0" distB="0" distL="0" distR="0" wp14:anchorId="6DBB22A6" wp14:editId="21D4BEB9">
            <wp:extent cx="5731510" cy="1365885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9C" w:rsidRDefault="00B5059C"/>
    <w:p w:rsidR="003A5C99" w:rsidRDefault="00F774A0">
      <w:r>
        <w:t xml:space="preserve">34. </w:t>
      </w:r>
      <w:r w:rsidR="00C34B2F">
        <w:t xml:space="preserve">(Tree View) </w:t>
      </w:r>
      <w:r>
        <w:t xml:space="preserve">Delete confirmation for Segment/ Operation/ </w:t>
      </w:r>
      <w:r w:rsidR="00657DAD">
        <w:t xml:space="preserve">Characteristics/ </w:t>
      </w:r>
      <w:r w:rsidR="003A5C99">
        <w:t>Failure/ Effect/ Cause</w:t>
      </w:r>
      <w:r w:rsidR="00B90D0D">
        <w:t xml:space="preserve"> - </w:t>
      </w:r>
      <w:r w:rsidR="00B90D0D" w:rsidRPr="00B90D0D">
        <w:rPr>
          <w:highlight w:val="green"/>
        </w:rPr>
        <w:t>FIXED</w:t>
      </w:r>
    </w:p>
    <w:p w:rsidR="00F774A0" w:rsidRDefault="00F774A0">
      <w:r w:rsidRPr="00F774A0">
        <w:rPr>
          <w:noProof/>
          <w:lang w:eastAsia="en-IN"/>
        </w:rPr>
        <w:lastRenderedPageBreak/>
        <w:drawing>
          <wp:inline distT="0" distB="0" distL="0" distR="0" wp14:anchorId="22832BA2" wp14:editId="40C4A24E">
            <wp:extent cx="3553321" cy="10764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99" w:rsidRDefault="003A5C99">
      <w:r>
        <w:t xml:space="preserve">35. </w:t>
      </w:r>
      <w:r w:rsidR="00C34B2F">
        <w:t xml:space="preserve">(Tree view) </w:t>
      </w:r>
      <w:r>
        <w:t xml:space="preserve">Edit Popup window for Operation/ Characteristics/ – OK and Header </w:t>
      </w:r>
    </w:p>
    <w:p w:rsidR="003A5C99" w:rsidRDefault="003A5C99">
      <w:r>
        <w:t>Ok button for Effect and Cause</w:t>
      </w:r>
      <w:r w:rsidR="00B90D0D">
        <w:t xml:space="preserve"> – </w:t>
      </w:r>
      <w:r w:rsidR="00B90D0D" w:rsidRPr="00B90D0D">
        <w:rPr>
          <w:highlight w:val="red"/>
        </w:rPr>
        <w:t>NOT FIXED</w:t>
      </w:r>
    </w:p>
    <w:p w:rsidR="003A5C99" w:rsidRDefault="003A5C99">
      <w:r w:rsidRPr="003A5C99">
        <w:rPr>
          <w:noProof/>
          <w:lang w:eastAsia="en-IN"/>
        </w:rPr>
        <w:drawing>
          <wp:inline distT="0" distB="0" distL="0" distR="0" wp14:anchorId="3B795D39" wp14:editId="4D9286F4">
            <wp:extent cx="4839375" cy="194337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2D" w:rsidRDefault="007C282D">
      <w:r>
        <w:t xml:space="preserve">36. </w:t>
      </w:r>
      <w:r w:rsidR="00C34B2F">
        <w:t xml:space="preserve">(Diagrammatic View) </w:t>
      </w:r>
      <w:r w:rsidR="00C34B2F" w:rsidRPr="004339EF">
        <w:rPr>
          <w:b/>
        </w:rPr>
        <w:t>Edit Effect/ Edit Cause/ Edit Work Element Function/ Edit  Process Item Function/ FourM</w:t>
      </w:r>
      <w:r w:rsidR="00C34B2F">
        <w:t xml:space="preserve"> Pop windows are not converted completely.</w:t>
      </w:r>
      <w:r w:rsidR="00B90D0D">
        <w:t xml:space="preserve"> </w:t>
      </w:r>
      <w:r w:rsidR="00B90D0D" w:rsidRPr="00B90D0D">
        <w:rPr>
          <w:highlight w:val="green"/>
        </w:rPr>
        <w:t>FIXED</w:t>
      </w:r>
    </w:p>
    <w:p w:rsidR="00C34B2F" w:rsidRDefault="00C34B2F">
      <w:r w:rsidRPr="00C34B2F">
        <w:rPr>
          <w:noProof/>
          <w:lang w:eastAsia="en-IN"/>
        </w:rPr>
        <w:drawing>
          <wp:inline distT="0" distB="0" distL="0" distR="0" wp14:anchorId="2A39DDA8" wp14:editId="61BCF926">
            <wp:extent cx="5731510" cy="18669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2F" w:rsidRDefault="00C34B2F">
      <w:r>
        <w:t xml:space="preserve">37. </w:t>
      </w:r>
      <w:r w:rsidR="00AA1794">
        <w:t>(Tree View) Header for Process Item Function/ Work Element Function/ 4M Dialog window</w:t>
      </w:r>
      <w:r w:rsidR="00F214EC">
        <w:t xml:space="preserve"> - </w:t>
      </w:r>
      <w:r w:rsidR="00F214EC" w:rsidRPr="00F214EC">
        <w:rPr>
          <w:highlight w:val="green"/>
        </w:rPr>
        <w:t>FIXED</w:t>
      </w:r>
    </w:p>
    <w:p w:rsidR="00AA1794" w:rsidRDefault="00AA1794">
      <w:r w:rsidRPr="00AA1794">
        <w:rPr>
          <w:noProof/>
          <w:lang w:eastAsia="en-IN"/>
        </w:rPr>
        <w:lastRenderedPageBreak/>
        <w:drawing>
          <wp:inline distT="0" distB="0" distL="0" distR="0" wp14:anchorId="1406A006" wp14:editId="170F743C">
            <wp:extent cx="5731510" cy="29337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94" w:rsidRDefault="00AA1794">
      <w:r>
        <w:t>38. Name label for Create and Map option for all master tables</w:t>
      </w:r>
      <w:r w:rsidR="00F214EC">
        <w:t xml:space="preserve"> - </w:t>
      </w:r>
      <w:r w:rsidR="00F214EC" w:rsidRPr="00F214EC">
        <w:rPr>
          <w:highlight w:val="green"/>
        </w:rPr>
        <w:t>FIXED</w:t>
      </w:r>
    </w:p>
    <w:p w:rsidR="00AA1794" w:rsidRDefault="00AA1794">
      <w:r w:rsidRPr="00AA1794">
        <w:rPr>
          <w:noProof/>
          <w:lang w:eastAsia="en-IN"/>
        </w:rPr>
        <w:drawing>
          <wp:inline distT="0" distB="0" distL="0" distR="0" wp14:anchorId="28D2ABE3" wp14:editId="53C3E6F8">
            <wp:extent cx="5731510" cy="262636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94" w:rsidRDefault="00AA1794">
      <w:r>
        <w:t>39. (Table View) Right Click context menu list is overlapping on each other.</w:t>
      </w:r>
      <w:r w:rsidR="00F214EC">
        <w:t xml:space="preserve"> – </w:t>
      </w:r>
      <w:r w:rsidR="00F214EC" w:rsidRPr="00F214EC">
        <w:rPr>
          <w:highlight w:val="red"/>
        </w:rPr>
        <w:t>NOT FIXED</w:t>
      </w:r>
    </w:p>
    <w:p w:rsidR="00AA1794" w:rsidRDefault="00AA1794">
      <w:r w:rsidRPr="00AA1794">
        <w:rPr>
          <w:noProof/>
          <w:lang w:eastAsia="en-IN"/>
        </w:rPr>
        <w:drawing>
          <wp:inline distT="0" distB="0" distL="0" distR="0" wp14:anchorId="5CB90EF3" wp14:editId="412E84E5">
            <wp:extent cx="5731510" cy="165798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AA1794">
      <w:r>
        <w:t xml:space="preserve">40. </w:t>
      </w:r>
      <w:r w:rsidR="00244F0C">
        <w:t>Header</w:t>
      </w:r>
      <w:r>
        <w:t xml:space="preserve"> </w:t>
      </w:r>
      <w:r w:rsidR="00244F0C">
        <w:t xml:space="preserve">Name for </w:t>
      </w:r>
      <w:r>
        <w:t>master Table</w:t>
      </w:r>
      <w:r w:rsidR="00244F0C">
        <w:t xml:space="preserve"> and </w:t>
      </w:r>
      <w:r>
        <w:t xml:space="preserve">Tooltip </w:t>
      </w:r>
      <w:r w:rsidR="00F214EC">
        <w:t xml:space="preserve">– </w:t>
      </w:r>
      <w:r w:rsidR="00F214EC" w:rsidRPr="00F214EC">
        <w:rPr>
          <w:highlight w:val="red"/>
        </w:rPr>
        <w:t>NOT FIXED (Tool Tip for TABLE(S) is not fixed)</w:t>
      </w:r>
    </w:p>
    <w:p w:rsidR="00244F0C" w:rsidRDefault="00244F0C">
      <w:r w:rsidRPr="00244F0C">
        <w:rPr>
          <w:noProof/>
          <w:lang w:eastAsia="en-IN"/>
        </w:rPr>
        <w:lastRenderedPageBreak/>
        <w:drawing>
          <wp:inline distT="0" distB="0" distL="0" distR="0" wp14:anchorId="520BC14F" wp14:editId="7E9FAEF1">
            <wp:extent cx="5731510" cy="1323975"/>
            <wp:effectExtent l="0" t="0" r="254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244F0C">
      <w:r>
        <w:t>41. Tooltip for Show/Hide Function (Characteristics)/Failure option in Diagrammatic view</w:t>
      </w:r>
      <w:r w:rsidR="00463A1B">
        <w:t xml:space="preserve"> – </w:t>
      </w:r>
      <w:r w:rsidR="00F214EC" w:rsidRPr="00F214EC">
        <w:rPr>
          <w:highlight w:val="red"/>
        </w:rPr>
        <w:t>NOT FIXED</w:t>
      </w:r>
    </w:p>
    <w:p w:rsidR="00244F0C" w:rsidRDefault="00110BCB">
      <w:r w:rsidRPr="00110BCB">
        <w:rPr>
          <w:noProof/>
          <w:lang w:eastAsia="en-IN"/>
        </w:rPr>
        <w:drawing>
          <wp:inline distT="0" distB="0" distL="0" distR="0" wp14:anchorId="57985566" wp14:editId="639B40CE">
            <wp:extent cx="5731510" cy="19431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244F0C">
      <w:r>
        <w:t>42. Process FMEA Active Document header and Whole Document is not converted.</w:t>
      </w:r>
      <w:r w:rsidR="00463A1B">
        <w:t xml:space="preserve">  </w:t>
      </w:r>
      <w:r w:rsidR="00463A1B" w:rsidRPr="00463A1B">
        <w:rPr>
          <w:highlight w:val="red"/>
        </w:rPr>
        <w:t>– NOT FIXED</w:t>
      </w:r>
    </w:p>
    <w:p w:rsidR="00244F0C" w:rsidRDefault="00244F0C">
      <w:r w:rsidRPr="00244F0C">
        <w:rPr>
          <w:noProof/>
          <w:lang w:eastAsia="en-IN"/>
        </w:rPr>
        <w:drawing>
          <wp:inline distT="0" distB="0" distL="0" distR="0" wp14:anchorId="719E306F" wp14:editId="6EF20C29">
            <wp:extent cx="5731510" cy="229552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CB" w:rsidRDefault="00110BCB">
      <w:r>
        <w:t>43. Tooltip for Maximize, Reset, and Minimize is not converted</w:t>
      </w:r>
      <w:r w:rsidR="00463A1B">
        <w:t xml:space="preserve"> – </w:t>
      </w:r>
      <w:r w:rsidR="00463A1B" w:rsidRPr="00463A1B">
        <w:rPr>
          <w:highlight w:val="red"/>
        </w:rPr>
        <w:t>NOT FIXED</w:t>
      </w:r>
    </w:p>
    <w:p w:rsidR="004339EF" w:rsidRDefault="00110BCB">
      <w:r w:rsidRPr="00110BCB">
        <w:rPr>
          <w:noProof/>
          <w:lang w:eastAsia="en-IN"/>
        </w:rPr>
        <w:drawing>
          <wp:inline distT="0" distB="0" distL="0" distR="0" wp14:anchorId="7F8A8A4F" wp14:editId="449995AF">
            <wp:extent cx="5731510" cy="17367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9EF" w:rsidRDefault="004339EF"/>
    <w:sectPr w:rsidR="00433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86B" w:rsidRDefault="000C186B" w:rsidP="006F11EA">
      <w:pPr>
        <w:spacing w:after="0" w:line="240" w:lineRule="auto"/>
      </w:pPr>
      <w:r>
        <w:separator/>
      </w:r>
    </w:p>
  </w:endnote>
  <w:endnote w:type="continuationSeparator" w:id="0">
    <w:p w:rsidR="000C186B" w:rsidRDefault="000C186B" w:rsidP="006F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86B" w:rsidRDefault="000C186B" w:rsidP="006F11EA">
      <w:pPr>
        <w:spacing w:after="0" w:line="240" w:lineRule="auto"/>
      </w:pPr>
      <w:r>
        <w:separator/>
      </w:r>
    </w:p>
  </w:footnote>
  <w:footnote w:type="continuationSeparator" w:id="0">
    <w:p w:rsidR="000C186B" w:rsidRDefault="000C186B" w:rsidP="006F1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8119C"/>
    <w:multiLevelType w:val="hybridMultilevel"/>
    <w:tmpl w:val="AE9E7B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81162"/>
    <w:multiLevelType w:val="hybridMultilevel"/>
    <w:tmpl w:val="0F020C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A61AC"/>
    <w:multiLevelType w:val="hybridMultilevel"/>
    <w:tmpl w:val="1C0E8F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69"/>
    <w:rsid w:val="00041507"/>
    <w:rsid w:val="00084BDB"/>
    <w:rsid w:val="000C186B"/>
    <w:rsid w:val="000C677E"/>
    <w:rsid w:val="00110BCB"/>
    <w:rsid w:val="0018484F"/>
    <w:rsid w:val="001B4653"/>
    <w:rsid w:val="002135B7"/>
    <w:rsid w:val="00244F0C"/>
    <w:rsid w:val="00256AB1"/>
    <w:rsid w:val="002D6541"/>
    <w:rsid w:val="003A5C99"/>
    <w:rsid w:val="003B677E"/>
    <w:rsid w:val="004339EF"/>
    <w:rsid w:val="00463A1B"/>
    <w:rsid w:val="00544A84"/>
    <w:rsid w:val="005B6E69"/>
    <w:rsid w:val="005C593C"/>
    <w:rsid w:val="005F2CAC"/>
    <w:rsid w:val="00603AAA"/>
    <w:rsid w:val="00657DAD"/>
    <w:rsid w:val="006D3C0C"/>
    <w:rsid w:val="006F066A"/>
    <w:rsid w:val="006F11EA"/>
    <w:rsid w:val="007127EC"/>
    <w:rsid w:val="007C282D"/>
    <w:rsid w:val="007D5D23"/>
    <w:rsid w:val="009C0E52"/>
    <w:rsid w:val="00A43DE5"/>
    <w:rsid w:val="00A90AD2"/>
    <w:rsid w:val="00AA1794"/>
    <w:rsid w:val="00AC35FD"/>
    <w:rsid w:val="00B44B56"/>
    <w:rsid w:val="00B5059C"/>
    <w:rsid w:val="00B90D0D"/>
    <w:rsid w:val="00C34B2F"/>
    <w:rsid w:val="00C533B6"/>
    <w:rsid w:val="00F214EC"/>
    <w:rsid w:val="00F774A0"/>
    <w:rsid w:val="00FC55C4"/>
    <w:rsid w:val="00F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AD7BB3-DE6A-43D3-9491-34B5060B5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1EA"/>
  </w:style>
  <w:style w:type="paragraph" w:styleId="Footer">
    <w:name w:val="footer"/>
    <w:basedOn w:val="Normal"/>
    <w:link w:val="FooterChar"/>
    <w:uiPriority w:val="99"/>
    <w:unhideWhenUsed/>
    <w:rsid w:val="006F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1EA"/>
  </w:style>
  <w:style w:type="paragraph" w:styleId="ListParagraph">
    <w:name w:val="List Paragraph"/>
    <w:basedOn w:val="Normal"/>
    <w:uiPriority w:val="34"/>
    <w:qFormat/>
    <w:rsid w:val="00544A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3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13</cp:revision>
  <dcterms:created xsi:type="dcterms:W3CDTF">2019-10-22T10:27:00Z</dcterms:created>
  <dcterms:modified xsi:type="dcterms:W3CDTF">2019-10-24T12:56:00Z</dcterms:modified>
</cp:coreProperties>
</file>